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8D858" w14:textId="53131B3C" w:rsidR="0053084F" w:rsidRPr="00273058" w:rsidRDefault="00273058" w:rsidP="00273058">
      <w:pPr>
        <w:spacing w:after="0" w:line="300" w:lineRule="auto"/>
        <w:ind w:left="453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Załącznik</w:t>
      </w:r>
    </w:p>
    <w:p w14:paraId="137074C6" w14:textId="3CE88A2E" w:rsidR="0053084F" w:rsidRPr="00273058" w:rsidRDefault="00307443" w:rsidP="00273058">
      <w:pPr>
        <w:spacing w:after="0" w:line="300" w:lineRule="auto"/>
        <w:ind w:left="4536"/>
        <w:rPr>
          <w:rFonts w:eastAsia="Calibri" w:cstheme="minorHAnsi"/>
        </w:rPr>
      </w:pPr>
      <w:r w:rsidRPr="00273058">
        <w:rPr>
          <w:rFonts w:eastAsia="Times New Roman" w:cstheme="minorHAnsi"/>
          <w:lang w:eastAsia="pl-PL"/>
        </w:rPr>
        <w:t xml:space="preserve">do zarządzenia nr </w:t>
      </w:r>
      <w:r w:rsidR="00381015">
        <w:rPr>
          <w:rFonts w:eastAsia="Times New Roman" w:cstheme="minorHAnsi"/>
          <w:lang w:eastAsia="pl-PL"/>
        </w:rPr>
        <w:t>24</w:t>
      </w:r>
      <w:r w:rsidRPr="00273058">
        <w:rPr>
          <w:rFonts w:eastAsia="Times New Roman" w:cstheme="minorHAnsi"/>
          <w:lang w:eastAsia="pl-PL"/>
        </w:rPr>
        <w:t>/202</w:t>
      </w:r>
      <w:r w:rsidR="004B1B2D" w:rsidRPr="00273058">
        <w:rPr>
          <w:rFonts w:eastAsia="Times New Roman" w:cstheme="minorHAnsi"/>
          <w:lang w:eastAsia="pl-PL"/>
        </w:rPr>
        <w:t>2</w:t>
      </w:r>
    </w:p>
    <w:p w14:paraId="5C3C8A5F" w14:textId="77777777" w:rsidR="0053084F" w:rsidRPr="00273058" w:rsidRDefault="0053084F" w:rsidP="00273058">
      <w:pPr>
        <w:spacing w:after="0" w:line="300" w:lineRule="auto"/>
        <w:ind w:left="4536"/>
        <w:rPr>
          <w:rFonts w:eastAsia="Times New Roman" w:cstheme="minorHAnsi"/>
          <w:lang w:eastAsia="pl-PL"/>
        </w:rPr>
      </w:pPr>
      <w:r w:rsidRPr="00273058">
        <w:rPr>
          <w:rFonts w:eastAsia="Times New Roman" w:cstheme="minorHAnsi"/>
          <w:lang w:eastAsia="pl-PL"/>
        </w:rPr>
        <w:t>Prezydenta m.st. Warszawy</w:t>
      </w:r>
    </w:p>
    <w:p w14:paraId="1995526E" w14:textId="2AD181EF" w:rsidR="0053084F" w:rsidRPr="00273058" w:rsidRDefault="00307443" w:rsidP="00273058">
      <w:pPr>
        <w:spacing w:after="240" w:line="300" w:lineRule="auto"/>
        <w:ind w:left="4536"/>
        <w:rPr>
          <w:rFonts w:eastAsia="Calibri" w:cstheme="minorHAnsi"/>
        </w:rPr>
      </w:pPr>
      <w:r w:rsidRPr="00273058">
        <w:rPr>
          <w:rFonts w:eastAsia="Times New Roman" w:cstheme="minorHAnsi"/>
          <w:lang w:eastAsia="pl-PL"/>
        </w:rPr>
        <w:t xml:space="preserve">z </w:t>
      </w:r>
      <w:r w:rsidR="00381015">
        <w:rPr>
          <w:rFonts w:eastAsia="Times New Roman" w:cstheme="minorHAnsi"/>
          <w:lang w:eastAsia="pl-PL"/>
        </w:rPr>
        <w:t>10 stycznia</w:t>
      </w:r>
      <w:r w:rsidR="00266982" w:rsidRPr="00273058">
        <w:rPr>
          <w:rFonts w:eastAsia="Times New Roman" w:cstheme="minorHAnsi"/>
          <w:lang w:eastAsia="pl-PL"/>
        </w:rPr>
        <w:t xml:space="preserve"> 202</w:t>
      </w:r>
      <w:r w:rsidR="004B1B2D" w:rsidRPr="00273058">
        <w:rPr>
          <w:rFonts w:eastAsia="Times New Roman" w:cstheme="minorHAnsi"/>
          <w:lang w:eastAsia="pl-PL"/>
        </w:rPr>
        <w:t>2</w:t>
      </w:r>
      <w:r w:rsidR="00273058">
        <w:rPr>
          <w:rFonts w:eastAsia="Times New Roman" w:cstheme="minorHAnsi"/>
          <w:lang w:eastAsia="pl-PL"/>
        </w:rPr>
        <w:t xml:space="preserve"> r.</w:t>
      </w:r>
    </w:p>
    <w:p w14:paraId="34122BC4" w14:textId="77777777" w:rsidR="0053084F" w:rsidRPr="00273058" w:rsidRDefault="0053084F" w:rsidP="00273058">
      <w:pPr>
        <w:spacing w:after="240" w:line="300" w:lineRule="auto"/>
        <w:jc w:val="center"/>
        <w:rPr>
          <w:rFonts w:eastAsia="Times New Roman" w:cstheme="minorHAnsi"/>
          <w:b/>
          <w:lang w:eastAsia="pl-PL"/>
        </w:rPr>
      </w:pPr>
      <w:r w:rsidRPr="00273058">
        <w:rPr>
          <w:rFonts w:eastAsia="Calibri" w:cstheme="minorHAnsi"/>
          <w:b/>
          <w:bCs/>
        </w:rPr>
        <w:t xml:space="preserve">Wytyczne </w:t>
      </w:r>
      <w:r w:rsidRPr="00273058">
        <w:rPr>
          <w:rFonts w:eastAsia="Times New Roman" w:cstheme="minorHAnsi"/>
          <w:b/>
          <w:lang w:eastAsia="ar-SA"/>
        </w:rPr>
        <w:t>do postępowania o przyznanie zasiłku celowego z przeznaczeniem na pokrycie bieżących kosztów utrzymania budynku/lokalu mieszkalnego wobec osób samotnie gospodarujących.</w:t>
      </w:r>
    </w:p>
    <w:p w14:paraId="1FE0A408" w14:textId="69E56F06" w:rsidR="0053084F" w:rsidRPr="00273058" w:rsidRDefault="0053084F" w:rsidP="00273058">
      <w:pPr>
        <w:numPr>
          <w:ilvl w:val="0"/>
          <w:numId w:val="1"/>
        </w:numPr>
        <w:spacing w:after="0" w:line="300" w:lineRule="auto"/>
        <w:ind w:left="567" w:hanging="283"/>
        <w:rPr>
          <w:rFonts w:eastAsia="Calibri" w:cstheme="minorHAnsi"/>
        </w:rPr>
      </w:pPr>
      <w:r w:rsidRPr="00273058">
        <w:rPr>
          <w:rFonts w:eastAsia="Calibri" w:cstheme="minorHAnsi"/>
        </w:rPr>
        <w:t>Świadczenie w formie zasiłku celowego z przeznaczeniem na pokrycie bieżących kosztów utrzymania budynku/lokalu mieszkalnego</w:t>
      </w:r>
      <w:r w:rsidRPr="00273058">
        <w:rPr>
          <w:rFonts w:eastAsia="Calibri" w:cstheme="minorHAnsi"/>
          <w:vertAlign w:val="superscript"/>
        </w:rPr>
        <w:footnoteReference w:id="1"/>
      </w:r>
      <w:r w:rsidRPr="00273058">
        <w:rPr>
          <w:rFonts w:eastAsia="Calibri" w:cstheme="minorHAnsi"/>
        </w:rPr>
        <w:t xml:space="preserve"> stosuje się wobec osób samotnie gospodarujących</w:t>
      </w:r>
      <w:r w:rsidRPr="00273058">
        <w:rPr>
          <w:rFonts w:eastAsia="Times New Roman" w:cstheme="minorHAnsi"/>
          <w:lang w:eastAsia="pl-PL"/>
        </w:rPr>
        <w:t xml:space="preserve"> jeśli osoby te spełniają kryterium dochodowe podwyższone uchwałą Rady </w:t>
      </w:r>
      <w:r w:rsidRPr="00273058">
        <w:rPr>
          <w:rFonts w:eastAsia="Times New Roman" w:cstheme="minorHAnsi"/>
          <w:lang w:eastAsia="ar-SA"/>
        </w:rPr>
        <w:t>m.st. Warszawy nr</w:t>
      </w:r>
      <w:r w:rsidR="002B5DA3" w:rsidRPr="00273058">
        <w:rPr>
          <w:rFonts w:eastAsia="Times New Roman" w:cstheme="minorHAnsi"/>
          <w:lang w:eastAsia="ar-SA"/>
        </w:rPr>
        <w:t> </w:t>
      </w:r>
      <w:r w:rsidR="002B5DA3" w:rsidRPr="00273058">
        <w:rPr>
          <w:rFonts w:cs="Calibri"/>
          <w:lang w:eastAsia="ar-SA"/>
        </w:rPr>
        <w:t>LVII/1810/2021</w:t>
      </w:r>
      <w:r w:rsidRPr="00273058">
        <w:rPr>
          <w:rFonts w:eastAsia="Calibri" w:cstheme="minorHAnsi"/>
        </w:rPr>
        <w:t xml:space="preserve"> z dnia </w:t>
      </w:r>
      <w:r w:rsidR="004F0E30" w:rsidRPr="00273058">
        <w:rPr>
          <w:rFonts w:eastAsia="Calibri" w:cstheme="minorHAnsi"/>
        </w:rPr>
        <w:t>9</w:t>
      </w:r>
      <w:r w:rsidRPr="00273058">
        <w:rPr>
          <w:rFonts w:eastAsia="Calibri" w:cstheme="minorHAnsi"/>
        </w:rPr>
        <w:t xml:space="preserve"> grudnia 20</w:t>
      </w:r>
      <w:r w:rsidR="004F0E30" w:rsidRPr="00273058">
        <w:rPr>
          <w:rFonts w:eastAsia="Calibri" w:cstheme="minorHAnsi"/>
        </w:rPr>
        <w:t>21</w:t>
      </w:r>
      <w:r w:rsidRPr="00273058">
        <w:rPr>
          <w:rFonts w:eastAsia="Calibri" w:cstheme="minorHAnsi"/>
        </w:rPr>
        <w:t xml:space="preserve"> r. w sprawie podwyższenia kwoty kryterium dochodowego osoby samotnie gospodarującej uprawniającego do zasiłku celowego z</w:t>
      </w:r>
      <w:r w:rsidR="002B5DA3" w:rsidRPr="00273058">
        <w:rPr>
          <w:rFonts w:eastAsia="Calibri" w:cstheme="minorHAnsi"/>
        </w:rPr>
        <w:t> </w:t>
      </w:r>
      <w:r w:rsidRPr="00273058">
        <w:rPr>
          <w:rFonts w:eastAsia="Calibri" w:cstheme="minorHAnsi"/>
        </w:rPr>
        <w:t>przeznaczeniem na pokrycie bieżących kosztów utrzymania budynku/lokalu mieszkalnego do kwoty 250% kryterium dochodowego, o którym mowa w art. 8 ust. 1 pkt 1 ustawy o</w:t>
      </w:r>
      <w:r w:rsidR="002B5DA3" w:rsidRPr="00273058">
        <w:rPr>
          <w:rFonts w:eastAsia="Calibri" w:cstheme="minorHAnsi"/>
        </w:rPr>
        <w:t> </w:t>
      </w:r>
      <w:r w:rsidR="00273058">
        <w:rPr>
          <w:rFonts w:eastAsia="Calibri" w:cstheme="minorHAnsi"/>
        </w:rPr>
        <w:t>pomocy społecznej.</w:t>
      </w:r>
    </w:p>
    <w:p w14:paraId="080186AD" w14:textId="77777777" w:rsidR="0053084F" w:rsidRPr="00273058" w:rsidRDefault="0053084F" w:rsidP="00273058">
      <w:pPr>
        <w:numPr>
          <w:ilvl w:val="0"/>
          <w:numId w:val="1"/>
        </w:numPr>
        <w:spacing w:after="0" w:line="300" w:lineRule="auto"/>
        <w:ind w:left="567" w:hanging="283"/>
        <w:rPr>
          <w:rFonts w:eastAsia="Calibri" w:cstheme="minorHAnsi"/>
        </w:rPr>
      </w:pPr>
      <w:r w:rsidRPr="00273058">
        <w:rPr>
          <w:rFonts w:eastAsia="Times New Roman" w:cstheme="minorHAnsi"/>
          <w:lang w:eastAsia="pl-PL"/>
        </w:rPr>
        <w:t>Wysokość zasiłku celowego przyznanego z przeznaczeniem na pokrycie bieżących kosztów utrzymania budynku/lokalu mieszkalnego nie może być niższa niż 50% miesięcznych kosztów opłaty za gospodarowanie odpadami komunalnymi</w:t>
      </w:r>
      <w:r w:rsidRPr="00273058">
        <w:rPr>
          <w:rFonts w:eastAsia="Times New Roman" w:cstheme="minorHAnsi"/>
          <w:vertAlign w:val="superscript"/>
          <w:lang w:eastAsia="pl-PL"/>
        </w:rPr>
        <w:footnoteReference w:id="2"/>
      </w:r>
      <w:r w:rsidRPr="00273058">
        <w:rPr>
          <w:rFonts w:eastAsia="Times New Roman" w:cstheme="minorHAnsi"/>
          <w:lang w:eastAsia="pl-PL"/>
        </w:rPr>
        <w:t>.</w:t>
      </w:r>
    </w:p>
    <w:p w14:paraId="3D983E10" w14:textId="77777777" w:rsidR="0053084F" w:rsidRPr="00273058" w:rsidRDefault="0053084F" w:rsidP="00273058">
      <w:pPr>
        <w:numPr>
          <w:ilvl w:val="0"/>
          <w:numId w:val="1"/>
        </w:numPr>
        <w:spacing w:after="0" w:line="300" w:lineRule="auto"/>
        <w:ind w:left="567" w:hanging="283"/>
        <w:rPr>
          <w:rFonts w:eastAsia="Calibri" w:cstheme="minorHAnsi"/>
        </w:rPr>
      </w:pPr>
      <w:r w:rsidRPr="00273058">
        <w:rPr>
          <w:rFonts w:eastAsia="Calibri" w:cstheme="minorHAnsi"/>
        </w:rPr>
        <w:t xml:space="preserve">Zasiłek celowy, o którym mowa w § </w:t>
      </w:r>
      <w:r w:rsidR="004F0E30" w:rsidRPr="00273058">
        <w:rPr>
          <w:rFonts w:eastAsia="Calibri" w:cstheme="minorHAnsi"/>
        </w:rPr>
        <w:t>2</w:t>
      </w:r>
      <w:r w:rsidRPr="00273058">
        <w:rPr>
          <w:rFonts w:eastAsia="Calibri" w:cstheme="minorHAnsi"/>
        </w:rPr>
        <w:t xml:space="preserve"> jest przyznawany decyzją administracyjną od miesiąca, w którym złożono wniosek z tym, że może uwzględniać bieżące koszty utrzymania budynku/ lokalu mieszkalnego ponoszone za okres co najmniej dwóch miesięcy.</w:t>
      </w:r>
    </w:p>
    <w:sectPr w:rsidR="0053084F" w:rsidRPr="00273058" w:rsidSect="009E082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9CF00" w14:textId="77777777" w:rsidR="00561F80" w:rsidRDefault="00561F80" w:rsidP="0053084F">
      <w:pPr>
        <w:spacing w:after="0" w:line="240" w:lineRule="auto"/>
      </w:pPr>
      <w:r>
        <w:separator/>
      </w:r>
    </w:p>
  </w:endnote>
  <w:endnote w:type="continuationSeparator" w:id="0">
    <w:p w14:paraId="1E303622" w14:textId="77777777" w:rsidR="00561F80" w:rsidRDefault="00561F80" w:rsidP="0053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9C661" w14:textId="77777777" w:rsidR="00561F80" w:rsidRDefault="00561F80" w:rsidP="0053084F">
      <w:pPr>
        <w:spacing w:after="0" w:line="240" w:lineRule="auto"/>
      </w:pPr>
      <w:r>
        <w:separator/>
      </w:r>
    </w:p>
  </w:footnote>
  <w:footnote w:type="continuationSeparator" w:id="0">
    <w:p w14:paraId="76CC53A9" w14:textId="77777777" w:rsidR="00561F80" w:rsidRDefault="00561F80" w:rsidP="0053084F">
      <w:pPr>
        <w:spacing w:after="0" w:line="240" w:lineRule="auto"/>
      </w:pPr>
      <w:r>
        <w:continuationSeparator/>
      </w:r>
    </w:p>
  </w:footnote>
  <w:footnote w:id="1">
    <w:p w14:paraId="4DCC0087" w14:textId="77777777" w:rsidR="0053084F" w:rsidRPr="00273058" w:rsidRDefault="0053084F" w:rsidP="00273058">
      <w:pPr>
        <w:pStyle w:val="Tekstprzypisudolnego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27305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273058">
        <w:rPr>
          <w:rFonts w:asciiTheme="minorHAnsi" w:hAnsiTheme="minorHAnsi" w:cstheme="minorHAnsi"/>
          <w:sz w:val="22"/>
          <w:szCs w:val="22"/>
        </w:rPr>
        <w:t xml:space="preserve"> Za bieżące koszty utrzymania budynku/lokalu mieszkalnego uznaje się koszy wymienione w art. 6 ust. 4 i 6 ustawy z dnia 21 czerwca 2001 r. dodatkach mieszkaniowych (Dz. U. z </w:t>
      </w:r>
      <w:r w:rsidR="004F0E30" w:rsidRPr="00273058">
        <w:rPr>
          <w:rFonts w:asciiTheme="minorHAnsi" w:hAnsiTheme="minorHAnsi" w:cstheme="minorHAnsi"/>
          <w:sz w:val="22"/>
          <w:szCs w:val="22"/>
        </w:rPr>
        <w:t>2021 r.</w:t>
      </w:r>
      <w:r w:rsidRPr="00273058">
        <w:rPr>
          <w:rFonts w:asciiTheme="minorHAnsi" w:hAnsiTheme="minorHAnsi" w:cstheme="minorHAnsi"/>
          <w:sz w:val="22"/>
          <w:szCs w:val="22"/>
        </w:rPr>
        <w:t xml:space="preserve"> poz. </w:t>
      </w:r>
      <w:r w:rsidR="004F0E30" w:rsidRPr="00273058">
        <w:rPr>
          <w:rFonts w:asciiTheme="minorHAnsi" w:hAnsiTheme="minorHAnsi" w:cstheme="minorHAnsi"/>
          <w:sz w:val="22"/>
          <w:szCs w:val="22"/>
        </w:rPr>
        <w:t>2021</w:t>
      </w:r>
      <w:r w:rsidRPr="00273058">
        <w:rPr>
          <w:rFonts w:asciiTheme="minorHAnsi" w:hAnsiTheme="minorHAnsi" w:cstheme="minorHAnsi"/>
          <w:sz w:val="22"/>
          <w:szCs w:val="22"/>
        </w:rPr>
        <w:t>).</w:t>
      </w:r>
    </w:p>
  </w:footnote>
  <w:footnote w:id="2">
    <w:p w14:paraId="263D1A94" w14:textId="77777777" w:rsidR="0053084F" w:rsidRPr="00273058" w:rsidRDefault="0053084F" w:rsidP="00273058">
      <w:pPr>
        <w:pStyle w:val="Tekstprzypisudolnego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27305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273058">
        <w:rPr>
          <w:rFonts w:asciiTheme="minorHAnsi" w:hAnsiTheme="minorHAnsi" w:cstheme="minorHAnsi"/>
          <w:sz w:val="22"/>
          <w:szCs w:val="22"/>
        </w:rPr>
        <w:t xml:space="preserve"> Wysokość opłaty za gospodarowanie odpadami komunalnymi od gospodarstwa domowego została określona w § 1 ust. </w:t>
      </w:r>
      <w:r w:rsidR="004F0E30" w:rsidRPr="00273058">
        <w:rPr>
          <w:rFonts w:asciiTheme="minorHAnsi" w:hAnsiTheme="minorHAnsi" w:cstheme="minorHAnsi"/>
          <w:sz w:val="22"/>
          <w:szCs w:val="22"/>
        </w:rPr>
        <w:t>2 i 3</w:t>
      </w:r>
      <w:r w:rsidRPr="00273058">
        <w:rPr>
          <w:rFonts w:asciiTheme="minorHAnsi" w:hAnsiTheme="minorHAnsi" w:cstheme="minorHAnsi"/>
          <w:sz w:val="22"/>
          <w:szCs w:val="22"/>
        </w:rPr>
        <w:t xml:space="preserve"> uchwały nr </w:t>
      </w:r>
      <w:r w:rsidR="004F0E30" w:rsidRPr="00273058">
        <w:rPr>
          <w:rFonts w:asciiTheme="minorHAnsi" w:hAnsiTheme="minorHAnsi" w:cstheme="minorHAnsi"/>
          <w:sz w:val="22"/>
          <w:szCs w:val="22"/>
        </w:rPr>
        <w:t xml:space="preserve">LVI/1749/2021 </w:t>
      </w:r>
      <w:r w:rsidRPr="00273058">
        <w:rPr>
          <w:rFonts w:asciiTheme="minorHAnsi" w:hAnsiTheme="minorHAnsi" w:cstheme="minorHAnsi"/>
          <w:sz w:val="22"/>
          <w:szCs w:val="22"/>
        </w:rPr>
        <w:t>Rady m.st. Warszawy z dnia 1</w:t>
      </w:r>
      <w:r w:rsidR="004F0E30" w:rsidRPr="00273058">
        <w:rPr>
          <w:rFonts w:asciiTheme="minorHAnsi" w:hAnsiTheme="minorHAnsi" w:cstheme="minorHAnsi"/>
          <w:sz w:val="22"/>
          <w:szCs w:val="22"/>
        </w:rPr>
        <w:t>8</w:t>
      </w:r>
      <w:r w:rsidRPr="00273058">
        <w:rPr>
          <w:rFonts w:asciiTheme="minorHAnsi" w:hAnsiTheme="minorHAnsi" w:cstheme="minorHAnsi"/>
          <w:sz w:val="22"/>
          <w:szCs w:val="22"/>
        </w:rPr>
        <w:t xml:space="preserve"> </w:t>
      </w:r>
      <w:r w:rsidR="004F0E30" w:rsidRPr="00273058">
        <w:rPr>
          <w:rFonts w:asciiTheme="minorHAnsi" w:hAnsiTheme="minorHAnsi" w:cstheme="minorHAnsi"/>
          <w:sz w:val="22"/>
          <w:szCs w:val="22"/>
        </w:rPr>
        <w:t>listopada</w:t>
      </w:r>
      <w:r w:rsidRPr="00273058">
        <w:rPr>
          <w:rFonts w:asciiTheme="minorHAnsi" w:hAnsiTheme="minorHAnsi" w:cstheme="minorHAnsi"/>
          <w:sz w:val="22"/>
          <w:szCs w:val="22"/>
        </w:rPr>
        <w:t xml:space="preserve"> 20</w:t>
      </w:r>
      <w:r w:rsidR="004F0E30" w:rsidRPr="00273058">
        <w:rPr>
          <w:rFonts w:asciiTheme="minorHAnsi" w:hAnsiTheme="minorHAnsi" w:cstheme="minorHAnsi"/>
          <w:sz w:val="22"/>
          <w:szCs w:val="22"/>
        </w:rPr>
        <w:t xml:space="preserve">21 </w:t>
      </w:r>
      <w:r w:rsidRPr="00273058">
        <w:rPr>
          <w:rFonts w:asciiTheme="minorHAnsi" w:hAnsiTheme="minorHAnsi" w:cstheme="minorHAnsi"/>
          <w:sz w:val="22"/>
          <w:szCs w:val="22"/>
        </w:rPr>
        <w:t>r</w:t>
      </w:r>
      <w:r w:rsidR="004F0E30" w:rsidRPr="00273058">
        <w:rPr>
          <w:rFonts w:asciiTheme="minorHAnsi" w:hAnsiTheme="minorHAnsi" w:cstheme="minorHAnsi"/>
          <w:sz w:val="22"/>
          <w:szCs w:val="22"/>
        </w:rPr>
        <w:t xml:space="preserve"> w sprawie wyboru metody ustalenia opłaty za gospodarowanie odpadami komunalnymi, ustalenia stawki takiej opłaty oraz ustalenia stawki opłaty za pojemnik o określonej pojemności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A358A"/>
    <w:multiLevelType w:val="multilevel"/>
    <w:tmpl w:val="9E20CD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4F"/>
    <w:rsid w:val="001D135E"/>
    <w:rsid w:val="001E1CF5"/>
    <w:rsid w:val="00266982"/>
    <w:rsid w:val="00273058"/>
    <w:rsid w:val="002949AB"/>
    <w:rsid w:val="002B5DA3"/>
    <w:rsid w:val="00307443"/>
    <w:rsid w:val="00381015"/>
    <w:rsid w:val="003A6841"/>
    <w:rsid w:val="004B1B2D"/>
    <w:rsid w:val="004F0E30"/>
    <w:rsid w:val="0053084F"/>
    <w:rsid w:val="00561F80"/>
    <w:rsid w:val="008176B6"/>
    <w:rsid w:val="00832C02"/>
    <w:rsid w:val="008F6E9B"/>
    <w:rsid w:val="009E0828"/>
    <w:rsid w:val="00C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94AC"/>
  <w15:docId w15:val="{620B6014-AE50-402E-95E5-26F5D993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308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30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3084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30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Dziedzic-Kurpińska Anna</dc:creator>
  <cp:lastModifiedBy>Dziedzic-Kurpińska Anna</cp:lastModifiedBy>
  <cp:revision>4</cp:revision>
  <cp:lastPrinted>2022-01-04T13:37:00Z</cp:lastPrinted>
  <dcterms:created xsi:type="dcterms:W3CDTF">2022-01-04T13:37:00Z</dcterms:created>
  <dcterms:modified xsi:type="dcterms:W3CDTF">2022-01-10T13:50:00Z</dcterms:modified>
</cp:coreProperties>
</file>