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62C6" w14:textId="77777777" w:rsidR="00707333" w:rsidRPr="00707333" w:rsidRDefault="00707333" w:rsidP="0070733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2A6D3580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3AAA34CF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EB8C3B7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01390725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707333" w:rsidRPr="00707333" w14:paraId="75C14599" w14:textId="77777777" w:rsidTr="004074CC">
        <w:trPr>
          <w:trHeight w:val="1252"/>
        </w:trPr>
        <w:tc>
          <w:tcPr>
            <w:tcW w:w="3539" w:type="dxa"/>
            <w:shd w:val="clear" w:color="auto" w:fill="auto"/>
          </w:tcPr>
          <w:p w14:paraId="03D3CABF" w14:textId="77777777" w:rsidR="00707333" w:rsidRPr="00707333" w:rsidRDefault="00707333" w:rsidP="00707333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0733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6F15AC9E" w14:textId="77777777" w:rsidR="00707333" w:rsidRPr="00707333" w:rsidRDefault="00707333" w:rsidP="007073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0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Specjalista pracy z rodziną/Starszy specjalista pracy z rodziną w Dziale Pomocy Specjalistycznej</w:t>
            </w:r>
          </w:p>
          <w:p w14:paraId="2D8C2DAE" w14:textId="5BB5D614" w:rsidR="00707333" w:rsidRPr="00707333" w:rsidRDefault="00CF3C9F" w:rsidP="00707333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 xml:space="preserve">Umowa o pracę </w:t>
            </w:r>
            <w:r w:rsidR="00707333" w:rsidRPr="0070733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0,5 etatu</w:t>
            </w:r>
          </w:p>
        </w:tc>
      </w:tr>
    </w:tbl>
    <w:p w14:paraId="1297F32C" w14:textId="77777777" w:rsidR="00707333" w:rsidRPr="00707333" w:rsidRDefault="00707333" w:rsidP="00707333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6A58AABC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69AE0A3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5EA8AE18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082BC99B" w14:textId="77777777" w:rsidR="00707333" w:rsidRPr="00707333" w:rsidRDefault="00707333" w:rsidP="007073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2E1EE97" w14:textId="77777777" w:rsidR="00707333" w:rsidRPr="00707333" w:rsidRDefault="00707333" w:rsidP="00707333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008AE1F0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B0A67D0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93D762D" w14:textId="77777777" w:rsidR="00707333" w:rsidRPr="00707333" w:rsidRDefault="00707333" w:rsidP="00707333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5EB52AC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7FCF5E68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5165B863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465F8A80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5136DA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8B227AD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5A919EC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354592A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75ED5F58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E6FB0ED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DE3349D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0662D92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AEF1F44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28F5CC0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60E624EA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707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07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707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782305D0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2A2F079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FF05228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18CC0A3" w14:textId="77777777" w:rsidR="00707333" w:rsidRPr="00707333" w:rsidRDefault="00707333" w:rsidP="00707333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FC73403" w14:textId="77777777" w:rsidR="00707333" w:rsidRPr="00707333" w:rsidRDefault="00707333" w:rsidP="00707333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5823283C" w14:textId="77777777" w:rsidR="00707333" w:rsidRPr="00707333" w:rsidRDefault="00707333" w:rsidP="00707333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57CB7B22" w14:textId="77777777" w:rsidR="00707333" w:rsidRPr="00707333" w:rsidRDefault="00707333" w:rsidP="00707333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3FB26D" w14:textId="77777777" w:rsidR="00707333" w:rsidRPr="00707333" w:rsidRDefault="00707333" w:rsidP="00707333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0AACC8BB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219D6C34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2F4CB832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2D431D92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02D247DA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581B398E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277BE1BE" w14:textId="77777777" w:rsidR="00707333" w:rsidRPr="00707333" w:rsidRDefault="00707333" w:rsidP="00707333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707333">
        <w:rPr>
          <w:rFonts w:ascii="Times New Roman" w:eastAsia="Times New Roman" w:hAnsi="Times New Roman" w:cs="Times New Roman"/>
          <w:szCs w:val="24"/>
          <w:lang w:eastAsia="pl-PL"/>
        </w:rPr>
        <w:t xml:space="preserve"> –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Specjalista pracy </w:t>
      </w:r>
      <w:r w:rsidRPr="00707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z rodziną/Starszy specjalista pracy z rodziną w Dziale Pomocy Specjalistycznej</w:t>
      </w:r>
      <w:r w:rsidRPr="00707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569008BE" w14:textId="77777777" w:rsidR="00707333" w:rsidRPr="00707333" w:rsidRDefault="00707333" w:rsidP="00707333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EAC4F3E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8DEC7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76FCE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6EC900CF" w14:textId="77777777" w:rsidR="00707333" w:rsidRPr="00707333" w:rsidRDefault="00707333" w:rsidP="00707333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0F046" w14:textId="77777777" w:rsidR="00707333" w:rsidRPr="00707333" w:rsidRDefault="00707333" w:rsidP="00707333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E76A2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A1072" w14:textId="77777777" w:rsidR="00707333" w:rsidRPr="00707333" w:rsidRDefault="00707333" w:rsidP="00707333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2775DF53" w14:textId="77777777" w:rsidR="00707333" w:rsidRPr="00707333" w:rsidRDefault="00707333" w:rsidP="00707333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70053B02" w14:textId="77777777" w:rsidR="00707333" w:rsidRPr="00707333" w:rsidRDefault="00707333" w:rsidP="00707333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07333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13B59CFD" w14:textId="77777777" w:rsidR="00707333" w:rsidRPr="00707333" w:rsidRDefault="00707333" w:rsidP="0070733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95440B2" w14:textId="77777777" w:rsidR="00707333" w:rsidRPr="00707333" w:rsidRDefault="00707333" w:rsidP="0070733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70733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7042BBA3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4B254749" w14:textId="68F7E5A5" w:rsidR="00707333" w:rsidRPr="00FF79E2" w:rsidRDefault="00707333" w:rsidP="00FF79E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70733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="00FF79E2" w:rsidRPr="00FF79E2">
        <w:rPr>
          <w:rFonts w:ascii="Times New Roman" w:eastAsia="Calibri" w:hAnsi="Times New Roman" w:cs="Times New Roman"/>
          <w:b/>
          <w:bCs/>
          <w:sz w:val="20"/>
          <w:szCs w:val="20"/>
        </w:rPr>
        <w:t>Specjalista pracy z rodziną/Starszy specjalista pracy z rodziną w Dziale Pomocy Specjalistycznej</w:t>
      </w:r>
      <w:r w:rsidRPr="00FF79E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F79E2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702CAB1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CAC569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7A82B26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0302E147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14:paraId="20891BC4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46FADFCF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2168DC1F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4ED15585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4FCABB5D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2F82B5C7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448468B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26B1EAA8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1283EF06" w14:textId="77777777" w:rsidR="00707333" w:rsidRPr="00707333" w:rsidRDefault="00707333" w:rsidP="00707333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5714C" w14:textId="77777777" w:rsidR="00707333" w:rsidRPr="00707333" w:rsidRDefault="00707333" w:rsidP="0070733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BC40C88" w14:textId="77777777" w:rsidR="006C3042" w:rsidRDefault="006C3042"/>
    <w:sectPr w:rsidR="006C3042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148A3B52"/>
    <w:lvl w:ilvl="0" w:tplc="337ECB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33"/>
    <w:rsid w:val="003F4D85"/>
    <w:rsid w:val="006C3042"/>
    <w:rsid w:val="00707333"/>
    <w:rsid w:val="00CF3C9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F147"/>
  <w15:chartTrackingRefBased/>
  <w15:docId w15:val="{032E6CD9-9BD7-493B-8971-8C8AE216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6821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2</cp:revision>
  <dcterms:created xsi:type="dcterms:W3CDTF">2021-05-05T06:38:00Z</dcterms:created>
  <dcterms:modified xsi:type="dcterms:W3CDTF">2021-05-05T06:38:00Z</dcterms:modified>
</cp:coreProperties>
</file>